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8D20" w14:textId="77777777" w:rsidR="00FE067E" w:rsidRPr="005C53CC" w:rsidRDefault="003C6034" w:rsidP="00CC1F3B">
      <w:pPr>
        <w:pStyle w:val="TitlePageOrigin"/>
        <w:rPr>
          <w:color w:val="auto"/>
        </w:rPr>
      </w:pPr>
      <w:r w:rsidRPr="005C53CC">
        <w:rPr>
          <w:caps w:val="0"/>
          <w:color w:val="auto"/>
        </w:rPr>
        <w:t>WEST VIRGINIA LEGISLATURE</w:t>
      </w:r>
    </w:p>
    <w:p w14:paraId="3FA4D014" w14:textId="77777777" w:rsidR="00CD36CF" w:rsidRPr="005C53CC" w:rsidRDefault="00CD36CF" w:rsidP="00CC1F3B">
      <w:pPr>
        <w:pStyle w:val="TitlePageSession"/>
        <w:rPr>
          <w:color w:val="auto"/>
        </w:rPr>
      </w:pPr>
      <w:r w:rsidRPr="005C53CC">
        <w:rPr>
          <w:color w:val="auto"/>
        </w:rPr>
        <w:t>20</w:t>
      </w:r>
      <w:r w:rsidR="00EC5E63" w:rsidRPr="005C53CC">
        <w:rPr>
          <w:color w:val="auto"/>
        </w:rPr>
        <w:t>2</w:t>
      </w:r>
      <w:r w:rsidR="00055C6F" w:rsidRPr="005C53CC">
        <w:rPr>
          <w:color w:val="auto"/>
        </w:rPr>
        <w:t>4</w:t>
      </w:r>
      <w:r w:rsidRPr="005C53CC">
        <w:rPr>
          <w:color w:val="auto"/>
        </w:rPr>
        <w:t xml:space="preserve"> </w:t>
      </w:r>
      <w:r w:rsidR="003C6034" w:rsidRPr="005C53CC">
        <w:rPr>
          <w:caps w:val="0"/>
          <w:color w:val="auto"/>
        </w:rPr>
        <w:t>REGULAR SESSION</w:t>
      </w:r>
    </w:p>
    <w:p w14:paraId="30CF65BC" w14:textId="77777777" w:rsidR="00CD36CF" w:rsidRPr="005C53CC" w:rsidRDefault="005C7EA6" w:rsidP="00CC1F3B">
      <w:pPr>
        <w:pStyle w:val="TitlePageBillPrefix"/>
        <w:rPr>
          <w:color w:val="auto"/>
        </w:rPr>
      </w:pPr>
      <w:sdt>
        <w:sdtPr>
          <w:rPr>
            <w:color w:val="auto"/>
          </w:rPr>
          <w:tag w:val="IntroDate"/>
          <w:id w:val="-1236936958"/>
          <w:placeholder>
            <w:docPart w:val="88D4DCBD67064B968DDF0FC093004EBB"/>
          </w:placeholder>
          <w:text/>
        </w:sdtPr>
        <w:sdtEndPr/>
        <w:sdtContent>
          <w:r w:rsidR="00AE48A0" w:rsidRPr="005C53CC">
            <w:rPr>
              <w:color w:val="auto"/>
            </w:rPr>
            <w:t>Introduced</w:t>
          </w:r>
        </w:sdtContent>
      </w:sdt>
    </w:p>
    <w:p w14:paraId="1F7EA84D" w14:textId="2CF06310" w:rsidR="00CD36CF" w:rsidRPr="005C53CC" w:rsidRDefault="005C7EA6" w:rsidP="00CC1F3B">
      <w:pPr>
        <w:pStyle w:val="BillNumber"/>
        <w:rPr>
          <w:color w:val="auto"/>
        </w:rPr>
      </w:pPr>
      <w:sdt>
        <w:sdtPr>
          <w:rPr>
            <w:color w:val="auto"/>
          </w:rPr>
          <w:tag w:val="Chamber"/>
          <w:id w:val="893011969"/>
          <w:lock w:val="sdtLocked"/>
          <w:placeholder>
            <w:docPart w:val="9A65A3E59266437EA538BE5F28131F6A"/>
          </w:placeholder>
          <w:dropDownList>
            <w:listItem w:displayText="House" w:value="House"/>
            <w:listItem w:displayText="Senate" w:value="Senate"/>
          </w:dropDownList>
        </w:sdtPr>
        <w:sdtEndPr/>
        <w:sdtContent>
          <w:r w:rsidR="00C33434" w:rsidRPr="005C53CC">
            <w:rPr>
              <w:color w:val="auto"/>
            </w:rPr>
            <w:t>House</w:t>
          </w:r>
        </w:sdtContent>
      </w:sdt>
      <w:r w:rsidR="00303684" w:rsidRPr="005C53CC">
        <w:rPr>
          <w:color w:val="auto"/>
        </w:rPr>
        <w:t xml:space="preserve"> </w:t>
      </w:r>
      <w:r w:rsidR="00CD36CF" w:rsidRPr="005C53CC">
        <w:rPr>
          <w:color w:val="auto"/>
        </w:rPr>
        <w:t xml:space="preserve">Bill </w:t>
      </w:r>
      <w:sdt>
        <w:sdtPr>
          <w:rPr>
            <w:color w:val="auto"/>
          </w:rPr>
          <w:tag w:val="BNum"/>
          <w:id w:val="1645317809"/>
          <w:lock w:val="sdtLocked"/>
          <w:placeholder>
            <w:docPart w:val="5369159BA4E94F70AF1B1B9E8A3261F5"/>
          </w:placeholder>
          <w:text/>
        </w:sdtPr>
        <w:sdtEndPr/>
        <w:sdtContent>
          <w:r w:rsidR="00CD4401">
            <w:rPr>
              <w:color w:val="auto"/>
            </w:rPr>
            <w:t>5236</w:t>
          </w:r>
        </w:sdtContent>
      </w:sdt>
    </w:p>
    <w:p w14:paraId="590B64FE" w14:textId="21C6FEDB" w:rsidR="00CD36CF" w:rsidRPr="005C53CC" w:rsidRDefault="00CD36CF" w:rsidP="00CC1F3B">
      <w:pPr>
        <w:pStyle w:val="Sponsors"/>
        <w:rPr>
          <w:color w:val="auto"/>
        </w:rPr>
      </w:pPr>
      <w:r w:rsidRPr="005C53CC">
        <w:rPr>
          <w:color w:val="auto"/>
        </w:rPr>
        <w:t xml:space="preserve">By </w:t>
      </w:r>
      <w:sdt>
        <w:sdtPr>
          <w:rPr>
            <w:color w:val="auto"/>
          </w:rPr>
          <w:tag w:val="Sponsors"/>
          <w:id w:val="1589585889"/>
          <w:placeholder>
            <w:docPart w:val="0AA498677BB6446384264FA097917C1B"/>
          </w:placeholder>
          <w:text w:multiLine="1"/>
        </w:sdtPr>
        <w:sdtEndPr/>
        <w:sdtContent>
          <w:r w:rsidR="007C1311" w:rsidRPr="005C53CC">
            <w:rPr>
              <w:color w:val="auto"/>
            </w:rPr>
            <w:t>Delegate</w:t>
          </w:r>
          <w:r w:rsidR="000D67A2">
            <w:rPr>
              <w:color w:val="auto"/>
            </w:rPr>
            <w:t>s</w:t>
          </w:r>
          <w:r w:rsidR="007C1311" w:rsidRPr="005C53CC">
            <w:rPr>
              <w:color w:val="auto"/>
            </w:rPr>
            <w:t xml:space="preserve"> </w:t>
          </w:r>
          <w:r w:rsidR="007A3DBC" w:rsidRPr="005C53CC">
            <w:rPr>
              <w:color w:val="auto"/>
            </w:rPr>
            <w:t>Winzenreid</w:t>
          </w:r>
          <w:r w:rsidR="000D67A2">
            <w:rPr>
              <w:color w:val="auto"/>
            </w:rPr>
            <w:t>, Westfall, Smith, Kelly, Hillenbrand, Hornby, Heckert, Garcia, Fluharty, and Adkins</w:t>
          </w:r>
        </w:sdtContent>
      </w:sdt>
    </w:p>
    <w:p w14:paraId="252E4801" w14:textId="51125F85" w:rsidR="00E831B3" w:rsidRPr="005C53CC" w:rsidRDefault="00CD36CF" w:rsidP="00CC1F3B">
      <w:pPr>
        <w:pStyle w:val="References"/>
        <w:rPr>
          <w:color w:val="auto"/>
        </w:rPr>
      </w:pPr>
      <w:r w:rsidRPr="005C53CC">
        <w:rPr>
          <w:color w:val="auto"/>
        </w:rPr>
        <w:t>[</w:t>
      </w:r>
      <w:sdt>
        <w:sdtPr>
          <w:rPr>
            <w:color w:val="auto"/>
          </w:rPr>
          <w:tag w:val="References"/>
          <w:id w:val="-1043047873"/>
          <w:placeholder>
            <w:docPart w:val="D6CB496D36814D2ABA17F857AA71FFBC"/>
          </w:placeholder>
          <w:text w:multiLine="1"/>
        </w:sdtPr>
        <w:sdtEndPr/>
        <w:sdtContent>
          <w:r w:rsidR="00CD4401">
            <w:rPr>
              <w:color w:val="auto"/>
            </w:rPr>
            <w:t>Introduced January 26, 2024; Referred to the Committee on the Judiciary</w:t>
          </w:r>
        </w:sdtContent>
      </w:sdt>
      <w:r w:rsidRPr="005C53CC">
        <w:rPr>
          <w:color w:val="auto"/>
        </w:rPr>
        <w:t>]</w:t>
      </w:r>
    </w:p>
    <w:p w14:paraId="7B8D1F22" w14:textId="0D34D39F" w:rsidR="00303684" w:rsidRPr="005C53CC" w:rsidRDefault="00F56F6C" w:rsidP="00CC1F3B">
      <w:pPr>
        <w:pStyle w:val="TitleSection"/>
        <w:rPr>
          <w:color w:val="auto"/>
        </w:rPr>
      </w:pPr>
      <w:r w:rsidRPr="005C53CC">
        <w:rPr>
          <w:color w:val="auto"/>
        </w:rPr>
        <w:lastRenderedPageBreak/>
        <w:t>A BILL to amend and reenact §48-27-202 of the Code of West Virginia, 1931, as amended; and to amend said code by adding thereto a new section, designated §48-27-202a, all relating to updating the definition of domestic violence.</w:t>
      </w:r>
    </w:p>
    <w:p w14:paraId="6FF05435" w14:textId="77777777" w:rsidR="00303684" w:rsidRPr="005C53CC" w:rsidRDefault="00303684" w:rsidP="00CC1F3B">
      <w:pPr>
        <w:pStyle w:val="EnactingClause"/>
        <w:rPr>
          <w:color w:val="auto"/>
        </w:rPr>
      </w:pPr>
      <w:r w:rsidRPr="005C53CC">
        <w:rPr>
          <w:color w:val="auto"/>
        </w:rPr>
        <w:t>Be it enacted by the Legislature of West Virginia:</w:t>
      </w:r>
    </w:p>
    <w:p w14:paraId="71DB7501" w14:textId="77777777" w:rsidR="003C6034" w:rsidRPr="005C53CC" w:rsidRDefault="003C6034" w:rsidP="00CC1F3B">
      <w:pPr>
        <w:pStyle w:val="EnactingClause"/>
        <w:rPr>
          <w:color w:val="auto"/>
        </w:rPr>
        <w:sectPr w:rsidR="003C6034" w:rsidRPr="005C53CC" w:rsidSect="00A876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CA8E4E" w14:textId="3238040E" w:rsidR="006910D0" w:rsidRPr="005C53CC" w:rsidRDefault="006910D0" w:rsidP="006910D0">
      <w:pPr>
        <w:pStyle w:val="ArticleHeading"/>
        <w:rPr>
          <w:color w:val="auto"/>
        </w:rPr>
      </w:pPr>
      <w:r w:rsidRPr="005C53CC">
        <w:rPr>
          <w:color w:val="auto"/>
        </w:rPr>
        <w:t>Article 27. Prevention and Treatment of Domestic Violence.</w:t>
      </w:r>
    </w:p>
    <w:p w14:paraId="2A006607" w14:textId="00D3D74E" w:rsidR="006910D0" w:rsidRPr="005C53CC" w:rsidRDefault="006910D0" w:rsidP="006910D0">
      <w:pPr>
        <w:pStyle w:val="PartHeading"/>
        <w:rPr>
          <w:color w:val="auto"/>
        </w:rPr>
      </w:pPr>
      <w:r w:rsidRPr="005C53CC">
        <w:rPr>
          <w:color w:val="auto"/>
        </w:rPr>
        <w:t>Part II. Definitions.</w:t>
      </w:r>
    </w:p>
    <w:p w14:paraId="24A1DFEA" w14:textId="2886F750" w:rsidR="007A3DBC" w:rsidRPr="005C53CC" w:rsidRDefault="007A3DBC" w:rsidP="006910D0">
      <w:pPr>
        <w:pStyle w:val="SectionHeading"/>
        <w:rPr>
          <w:color w:val="auto"/>
        </w:rPr>
      </w:pPr>
      <w:r w:rsidRPr="005C53CC">
        <w:rPr>
          <w:color w:val="auto"/>
        </w:rPr>
        <w:t xml:space="preserve">§48-27-202. Domestic violence defined. </w:t>
      </w:r>
    </w:p>
    <w:p w14:paraId="23A2D5EF" w14:textId="1ADA3D5D" w:rsidR="006910D0" w:rsidRPr="005C53CC" w:rsidRDefault="003A20E8" w:rsidP="00F56F6C">
      <w:pPr>
        <w:pStyle w:val="SectionBody"/>
        <w:rPr>
          <w:color w:val="auto"/>
        </w:rPr>
      </w:pPr>
      <w:r w:rsidRPr="005C53CC">
        <w:rPr>
          <w:color w:val="auto"/>
        </w:rPr>
        <w:t>"</w:t>
      </w:r>
      <w:r w:rsidR="006910D0" w:rsidRPr="005C53CC">
        <w:rPr>
          <w:color w:val="auto"/>
        </w:rPr>
        <w:t>Domestic violence</w:t>
      </w:r>
      <w:r w:rsidRPr="005C53CC">
        <w:rPr>
          <w:color w:val="auto"/>
        </w:rPr>
        <w:t>"</w:t>
      </w:r>
      <w:r w:rsidR="006910D0" w:rsidRPr="005C53CC">
        <w:rPr>
          <w:color w:val="auto"/>
        </w:rPr>
        <w:t xml:space="preserve"> or </w:t>
      </w:r>
      <w:r w:rsidRPr="005C53CC">
        <w:rPr>
          <w:color w:val="auto"/>
        </w:rPr>
        <w:t>"</w:t>
      </w:r>
      <w:r w:rsidR="006910D0" w:rsidRPr="005C53CC">
        <w:rPr>
          <w:color w:val="auto"/>
        </w:rPr>
        <w:t>abuse</w:t>
      </w:r>
      <w:r w:rsidRPr="005C53CC">
        <w:rPr>
          <w:color w:val="auto"/>
        </w:rPr>
        <w:t>"</w:t>
      </w:r>
      <w:r w:rsidR="006910D0" w:rsidRPr="005C53CC">
        <w:rPr>
          <w:color w:val="auto"/>
        </w:rPr>
        <w:t xml:space="preserve"> means the occurrence of one or more of the following acts between family or household members, as that term is defined in §48-27-204 of this </w:t>
      </w:r>
      <w:r w:rsidR="006910D0" w:rsidRPr="005C53CC">
        <w:rPr>
          <w:color w:val="auto"/>
          <w:u w:val="single"/>
        </w:rPr>
        <w:t>code</w:t>
      </w:r>
      <w:r w:rsidR="001E3F32" w:rsidRPr="005C53CC">
        <w:rPr>
          <w:color w:val="auto"/>
          <w:u w:val="single"/>
        </w:rPr>
        <w:t>:</w:t>
      </w:r>
      <w:r w:rsidR="006910D0" w:rsidRPr="005C53CC">
        <w:rPr>
          <w:color w:val="auto"/>
        </w:rPr>
        <w:t xml:space="preserve"> </w:t>
      </w:r>
      <w:r w:rsidR="006910D0" w:rsidRPr="005C53CC">
        <w:rPr>
          <w:strike/>
          <w:color w:val="auto"/>
        </w:rPr>
        <w:t>article</w:t>
      </w:r>
    </w:p>
    <w:p w14:paraId="38F602AC" w14:textId="2616B1A1" w:rsidR="006910D0" w:rsidRPr="005C53CC" w:rsidRDefault="006910D0" w:rsidP="006910D0">
      <w:pPr>
        <w:pStyle w:val="SectionBody"/>
        <w:rPr>
          <w:color w:val="auto"/>
        </w:rPr>
      </w:pPr>
      <w:r w:rsidRPr="005C53CC">
        <w:rPr>
          <w:color w:val="auto"/>
        </w:rPr>
        <w:t xml:space="preserve">Attempting to cause or intentionally, </w:t>
      </w:r>
      <w:r w:rsidR="003A20E8" w:rsidRPr="005C53CC">
        <w:rPr>
          <w:color w:val="auto"/>
        </w:rPr>
        <w:t>knowingly,</w:t>
      </w:r>
      <w:r w:rsidRPr="005C53CC">
        <w:rPr>
          <w:color w:val="auto"/>
        </w:rPr>
        <w:t xml:space="preserve"> or recklessly causing physical harm to another with or without dangerous or deadly weapons;</w:t>
      </w:r>
    </w:p>
    <w:p w14:paraId="50D159F3" w14:textId="22D49A24" w:rsidR="006910D0" w:rsidRPr="005C53CC" w:rsidRDefault="006910D0" w:rsidP="006910D0">
      <w:pPr>
        <w:pStyle w:val="SectionBody"/>
        <w:rPr>
          <w:color w:val="auto"/>
        </w:rPr>
      </w:pPr>
      <w:r w:rsidRPr="005C53CC">
        <w:rPr>
          <w:color w:val="auto"/>
        </w:rPr>
        <w:t>Placing another in reasonable apprehension of physical harm;</w:t>
      </w:r>
    </w:p>
    <w:p w14:paraId="0A749479" w14:textId="5032B265" w:rsidR="006910D0" w:rsidRPr="005C53CC" w:rsidRDefault="006910D0" w:rsidP="006910D0">
      <w:pPr>
        <w:pStyle w:val="SectionBody"/>
        <w:rPr>
          <w:color w:val="auto"/>
        </w:rPr>
      </w:pPr>
      <w:r w:rsidRPr="005C53CC">
        <w:rPr>
          <w:color w:val="auto"/>
        </w:rPr>
        <w:t>Creating fear of physical harm by harassment, stalking, psychological abuse or threatening acts;</w:t>
      </w:r>
    </w:p>
    <w:p w14:paraId="3570AD97" w14:textId="69C899E1" w:rsidR="006910D0" w:rsidRPr="005C53CC" w:rsidRDefault="006910D0" w:rsidP="006910D0">
      <w:pPr>
        <w:pStyle w:val="SectionBody"/>
        <w:rPr>
          <w:color w:val="auto"/>
        </w:rPr>
      </w:pPr>
      <w:r w:rsidRPr="005C53CC">
        <w:rPr>
          <w:color w:val="auto"/>
        </w:rPr>
        <w:t xml:space="preserve">Committing either sexual assault or sexual abuse as those terms are defined in </w:t>
      </w:r>
      <w:r w:rsidRPr="005C53CC">
        <w:rPr>
          <w:strike/>
          <w:color w:val="auto"/>
        </w:rPr>
        <w:t>articles eight-b</w:t>
      </w:r>
      <w:r w:rsidRPr="005C53CC">
        <w:rPr>
          <w:color w:val="auto"/>
        </w:rPr>
        <w:t xml:space="preserve"> §61-8B-1 </w:t>
      </w:r>
      <w:r w:rsidRPr="005C53CC">
        <w:rPr>
          <w:i/>
          <w:iCs/>
          <w:color w:val="auto"/>
        </w:rPr>
        <w:t>et seq</w:t>
      </w:r>
      <w:r w:rsidRPr="005C53CC">
        <w:rPr>
          <w:color w:val="auto"/>
        </w:rPr>
        <w:t xml:space="preserve">. and </w:t>
      </w:r>
      <w:r w:rsidRPr="005C53CC">
        <w:rPr>
          <w:strike/>
          <w:color w:val="auto"/>
        </w:rPr>
        <w:t>eight-d</w:t>
      </w:r>
      <w:r w:rsidRPr="005C53CC">
        <w:rPr>
          <w:color w:val="auto"/>
        </w:rPr>
        <w:t xml:space="preserve"> §61-8D-1 </w:t>
      </w:r>
      <w:r w:rsidRPr="005C53CC">
        <w:rPr>
          <w:i/>
          <w:iCs/>
          <w:color w:val="auto"/>
        </w:rPr>
        <w:t>et seq</w:t>
      </w:r>
      <w:r w:rsidRPr="005C53CC">
        <w:rPr>
          <w:color w:val="auto"/>
        </w:rPr>
        <w:t xml:space="preserve">., </w:t>
      </w:r>
      <w:r w:rsidRPr="005C53CC">
        <w:rPr>
          <w:strike/>
          <w:color w:val="auto"/>
        </w:rPr>
        <w:t>chapter sixty-one</w:t>
      </w:r>
      <w:r w:rsidRPr="005C53CC">
        <w:rPr>
          <w:color w:val="auto"/>
        </w:rPr>
        <w:t xml:space="preserve"> of this code; </w:t>
      </w:r>
      <w:r w:rsidRPr="005C53CC">
        <w:rPr>
          <w:strike/>
          <w:color w:val="auto"/>
        </w:rPr>
        <w:t>and</w:t>
      </w:r>
    </w:p>
    <w:p w14:paraId="592AF908" w14:textId="1D247159" w:rsidR="00F272F8" w:rsidRPr="005C53CC" w:rsidRDefault="006910D0" w:rsidP="00F272F8">
      <w:pPr>
        <w:pStyle w:val="SectionBody"/>
        <w:rPr>
          <w:color w:val="auto"/>
        </w:rPr>
      </w:pPr>
      <w:r w:rsidRPr="005C53CC">
        <w:rPr>
          <w:color w:val="auto"/>
        </w:rPr>
        <w:t xml:space="preserve">Holding, confining, </w:t>
      </w:r>
      <w:r w:rsidR="003A20E8" w:rsidRPr="005C53CC">
        <w:rPr>
          <w:color w:val="auto"/>
        </w:rPr>
        <w:t>detaining,</w:t>
      </w:r>
      <w:r w:rsidRPr="005C53CC">
        <w:rPr>
          <w:color w:val="auto"/>
        </w:rPr>
        <w:t xml:space="preserve"> or abducting another person against that person's will</w:t>
      </w:r>
      <w:r w:rsidR="001E3F32" w:rsidRPr="005C53CC">
        <w:rPr>
          <w:color w:val="auto"/>
        </w:rPr>
        <w:t xml:space="preserve">; </w:t>
      </w:r>
      <w:r w:rsidR="001E3F32" w:rsidRPr="005C53CC">
        <w:rPr>
          <w:color w:val="auto"/>
          <w:u w:val="single"/>
        </w:rPr>
        <w:t>and</w:t>
      </w:r>
    </w:p>
    <w:p w14:paraId="020CD5B7" w14:textId="74803932" w:rsidR="008059DC" w:rsidRPr="005C53CC" w:rsidRDefault="00F56F6C" w:rsidP="002E7E32">
      <w:pPr>
        <w:pStyle w:val="SectionBody"/>
        <w:rPr>
          <w:color w:val="auto"/>
          <w:u w:val="single"/>
        </w:rPr>
      </w:pPr>
      <w:r w:rsidRPr="005C53CC">
        <w:rPr>
          <w:color w:val="auto"/>
          <w:u w:val="single"/>
        </w:rPr>
        <w:t>Committing acts of coercive control.</w:t>
      </w:r>
    </w:p>
    <w:p w14:paraId="477C9DC2" w14:textId="0DCAEB86" w:rsidR="00F56F6C" w:rsidRPr="005C53CC" w:rsidRDefault="00F56F6C" w:rsidP="00F56F6C">
      <w:pPr>
        <w:pStyle w:val="SectionHeading"/>
        <w:rPr>
          <w:color w:val="auto"/>
          <w:u w:val="single"/>
        </w:rPr>
      </w:pPr>
      <w:r w:rsidRPr="005C53CC">
        <w:rPr>
          <w:color w:val="auto"/>
          <w:u w:val="single"/>
        </w:rPr>
        <w:t>§48-27-202a. Coercive control defined.</w:t>
      </w:r>
    </w:p>
    <w:p w14:paraId="7D37C39C" w14:textId="77777777" w:rsidR="00F56F6C" w:rsidRPr="005C53CC" w:rsidRDefault="00F56F6C" w:rsidP="00F56F6C">
      <w:pPr>
        <w:pStyle w:val="SectionBody"/>
        <w:rPr>
          <w:color w:val="auto"/>
        </w:rPr>
        <w:sectPr w:rsidR="00F56F6C" w:rsidRPr="005C53CC" w:rsidSect="00A87659">
          <w:type w:val="continuous"/>
          <w:pgSz w:w="12240" w:h="15840" w:code="1"/>
          <w:pgMar w:top="1440" w:right="1440" w:bottom="1440" w:left="1440" w:header="720" w:footer="720" w:gutter="0"/>
          <w:lnNumType w:countBy="1" w:restart="newSection"/>
          <w:cols w:space="720"/>
          <w:titlePg/>
          <w:docGrid w:linePitch="360"/>
        </w:sectPr>
      </w:pPr>
    </w:p>
    <w:p w14:paraId="7D59C1D2" w14:textId="55306730" w:rsidR="00F56F6C" w:rsidRPr="005C53CC" w:rsidRDefault="00F56F6C" w:rsidP="00F56F6C">
      <w:pPr>
        <w:pStyle w:val="SectionBody"/>
        <w:rPr>
          <w:color w:val="auto"/>
          <w:u w:val="single"/>
        </w:rPr>
      </w:pPr>
      <w:r w:rsidRPr="005C53CC">
        <w:rPr>
          <w:color w:val="auto"/>
          <w:u w:val="single"/>
        </w:rPr>
        <w:t xml:space="preserve">"Coercive control" means a pattern of threatening, humiliating, or intimidating actions, which may include assaults, or other abuse that is used to harm, punish, or frighten an individual.  "Coercive control" includes a pattern of behavior that seeks to take away the individual's liberty or freedom and strip away the individual's sense of self, including bodily integrity, whereby the "coercive control" is designed to make an individual dependent by isolating them from support, exploiting them, depriving them of independence, and regulating their everyday behavior </w:t>
      </w:r>
      <w:r w:rsidRPr="005C53CC">
        <w:rPr>
          <w:color w:val="auto"/>
          <w:u w:val="single"/>
        </w:rPr>
        <w:lastRenderedPageBreak/>
        <w:t>including:</w:t>
      </w:r>
    </w:p>
    <w:p w14:paraId="776D9D95" w14:textId="77777777" w:rsidR="00F56F6C" w:rsidRPr="005C53CC" w:rsidRDefault="00F56F6C" w:rsidP="00F56F6C">
      <w:pPr>
        <w:pStyle w:val="SectionBody"/>
        <w:rPr>
          <w:color w:val="auto"/>
          <w:u w:val="single"/>
        </w:rPr>
      </w:pPr>
      <w:r w:rsidRPr="005C53CC">
        <w:rPr>
          <w:color w:val="auto"/>
          <w:u w:val="single"/>
        </w:rPr>
        <w:t>(1)  Isolating the individual from friends and family;</w:t>
      </w:r>
    </w:p>
    <w:p w14:paraId="4343468E" w14:textId="77777777" w:rsidR="00F56F6C" w:rsidRPr="005C53CC" w:rsidRDefault="00F56F6C" w:rsidP="00F56F6C">
      <w:pPr>
        <w:pStyle w:val="SectionBody"/>
        <w:rPr>
          <w:color w:val="auto"/>
          <w:u w:val="single"/>
        </w:rPr>
      </w:pPr>
      <w:r w:rsidRPr="005C53CC">
        <w:rPr>
          <w:color w:val="auto"/>
          <w:u w:val="single"/>
        </w:rPr>
        <w:t>(2)  Controlling how much money is accessible to the individual and how it is spent;</w:t>
      </w:r>
    </w:p>
    <w:p w14:paraId="06F67EF2" w14:textId="77777777" w:rsidR="00F56F6C" w:rsidRPr="005C53CC" w:rsidRDefault="00F56F6C" w:rsidP="00F56F6C">
      <w:pPr>
        <w:pStyle w:val="SectionBody"/>
        <w:rPr>
          <w:color w:val="auto"/>
          <w:u w:val="single"/>
        </w:rPr>
      </w:pPr>
      <w:r w:rsidRPr="005C53CC">
        <w:rPr>
          <w:color w:val="auto"/>
          <w:u w:val="single"/>
        </w:rPr>
        <w:t>(3)  Monitoring the individual's activities, communications, and movements;</w:t>
      </w:r>
    </w:p>
    <w:p w14:paraId="3970B6B9" w14:textId="77777777" w:rsidR="00F56F6C" w:rsidRPr="005C53CC" w:rsidRDefault="00F56F6C" w:rsidP="00F56F6C">
      <w:pPr>
        <w:pStyle w:val="SectionBody"/>
        <w:rPr>
          <w:color w:val="auto"/>
          <w:u w:val="single"/>
        </w:rPr>
      </w:pPr>
      <w:r w:rsidRPr="005C53CC">
        <w:rPr>
          <w:color w:val="auto"/>
          <w:u w:val="single"/>
        </w:rPr>
        <w:t>(4)  Name-calling, degradation, and demeaning the individual frequently;</w:t>
      </w:r>
    </w:p>
    <w:p w14:paraId="341EA283" w14:textId="77777777" w:rsidR="00F56F6C" w:rsidRPr="005C53CC" w:rsidRDefault="00F56F6C" w:rsidP="00F56F6C">
      <w:pPr>
        <w:pStyle w:val="SectionBody"/>
        <w:rPr>
          <w:color w:val="auto"/>
          <w:u w:val="single"/>
        </w:rPr>
      </w:pPr>
      <w:r w:rsidRPr="005C53CC">
        <w:rPr>
          <w:color w:val="auto"/>
          <w:u w:val="single"/>
        </w:rPr>
        <w:t>(5)  Threatening to harm or kill the individual or a child or relative of the individual;</w:t>
      </w:r>
    </w:p>
    <w:p w14:paraId="164D4420" w14:textId="77777777" w:rsidR="00F56F6C" w:rsidRPr="005C53CC" w:rsidRDefault="00F56F6C" w:rsidP="00F56F6C">
      <w:pPr>
        <w:pStyle w:val="SectionBody"/>
        <w:rPr>
          <w:color w:val="auto"/>
          <w:u w:val="single"/>
        </w:rPr>
      </w:pPr>
      <w:r w:rsidRPr="005C53CC">
        <w:rPr>
          <w:color w:val="auto"/>
          <w:u w:val="single"/>
        </w:rPr>
        <w:t>(6)  Threatening to publish information or make reports to the police or the authorities;</w:t>
      </w:r>
    </w:p>
    <w:p w14:paraId="2D3B2C82" w14:textId="77777777" w:rsidR="00F56F6C" w:rsidRPr="005C53CC" w:rsidRDefault="00F56F6C" w:rsidP="00F56F6C">
      <w:pPr>
        <w:pStyle w:val="SectionBody"/>
        <w:rPr>
          <w:color w:val="auto"/>
          <w:u w:val="single"/>
        </w:rPr>
      </w:pPr>
      <w:r w:rsidRPr="005C53CC">
        <w:rPr>
          <w:color w:val="auto"/>
          <w:u w:val="single"/>
        </w:rPr>
        <w:t>(7)  Damaging property or household goods; and</w:t>
      </w:r>
    </w:p>
    <w:p w14:paraId="3CBA352B" w14:textId="5227497F" w:rsidR="00F56F6C" w:rsidRPr="005C53CC" w:rsidRDefault="00F56F6C" w:rsidP="00F56F6C">
      <w:pPr>
        <w:pStyle w:val="SectionBody"/>
        <w:rPr>
          <w:color w:val="auto"/>
          <w:u w:val="single"/>
        </w:rPr>
      </w:pPr>
      <w:r w:rsidRPr="005C53CC">
        <w:rPr>
          <w:color w:val="auto"/>
          <w:u w:val="single"/>
        </w:rPr>
        <w:t>(8)  Forcing the individual to take part in criminal activity or child abuse.</w:t>
      </w:r>
    </w:p>
    <w:p w14:paraId="2928576F" w14:textId="2456451A" w:rsidR="006865E9" w:rsidRPr="005C53CC" w:rsidRDefault="00CF1DCA" w:rsidP="006910D0">
      <w:pPr>
        <w:pStyle w:val="Note"/>
        <w:rPr>
          <w:color w:val="auto"/>
        </w:rPr>
      </w:pPr>
      <w:r w:rsidRPr="005C53CC">
        <w:rPr>
          <w:color w:val="auto"/>
        </w:rPr>
        <w:t xml:space="preserve">NOTE: </w:t>
      </w:r>
      <w:r w:rsidR="00F56F6C" w:rsidRPr="005C53CC">
        <w:rPr>
          <w:color w:val="auto"/>
        </w:rPr>
        <w:t>The purpose of this bill is to update the definition of domestic violence.</w:t>
      </w:r>
    </w:p>
    <w:p w14:paraId="0BAEF41A" w14:textId="77777777" w:rsidR="006865E9" w:rsidRPr="005C53CC" w:rsidRDefault="00AE48A0" w:rsidP="00CC1F3B">
      <w:pPr>
        <w:pStyle w:val="Note"/>
        <w:rPr>
          <w:color w:val="auto"/>
        </w:rPr>
      </w:pPr>
      <w:r w:rsidRPr="005C53CC">
        <w:rPr>
          <w:color w:val="auto"/>
        </w:rPr>
        <w:t>Strike-throughs indicate language that would be stricken from a heading or the present law and underscoring indicates new language that would be added.</w:t>
      </w:r>
    </w:p>
    <w:sectPr w:rsidR="006865E9" w:rsidRPr="005C53CC" w:rsidSect="00A876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9D23" w14:textId="77777777" w:rsidR="005E5795" w:rsidRPr="00B844FE" w:rsidRDefault="005E5795" w:rsidP="00B844FE">
      <w:r>
        <w:separator/>
      </w:r>
    </w:p>
  </w:endnote>
  <w:endnote w:type="continuationSeparator" w:id="0">
    <w:p w14:paraId="07E16D65" w14:textId="77777777" w:rsidR="005E5795" w:rsidRPr="00B844FE" w:rsidRDefault="005E5795" w:rsidP="00B844FE">
      <w:r>
        <w:continuationSeparator/>
      </w:r>
    </w:p>
  </w:endnote>
  <w:endnote w:type="continuationNotice" w:id="1">
    <w:p w14:paraId="06AAD374" w14:textId="77777777" w:rsidR="005E5795" w:rsidRDefault="005E57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2AF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673A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DDA8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0875" w14:textId="77777777" w:rsidR="005E5795" w:rsidRPr="00B844FE" w:rsidRDefault="005E5795" w:rsidP="00B844FE">
      <w:r>
        <w:separator/>
      </w:r>
    </w:p>
  </w:footnote>
  <w:footnote w:type="continuationSeparator" w:id="0">
    <w:p w14:paraId="5F263262" w14:textId="77777777" w:rsidR="005E5795" w:rsidRPr="00B844FE" w:rsidRDefault="005E5795" w:rsidP="00B844FE">
      <w:r>
        <w:continuationSeparator/>
      </w:r>
    </w:p>
  </w:footnote>
  <w:footnote w:type="continuationNotice" w:id="1">
    <w:p w14:paraId="41B4B834" w14:textId="77777777" w:rsidR="005E5795" w:rsidRDefault="005E57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C5C5" w14:textId="77777777" w:rsidR="002A0269" w:rsidRPr="00B844FE" w:rsidRDefault="005C7EA6">
    <w:pPr>
      <w:pStyle w:val="Header"/>
    </w:pPr>
    <w:sdt>
      <w:sdtPr>
        <w:id w:val="-684364211"/>
        <w:placeholder>
          <w:docPart w:val="9A65A3E59266437EA538BE5F28131F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65A3E59266437EA538BE5F28131F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6BD5" w14:textId="46EA54AD" w:rsidR="00C33014" w:rsidRPr="00686E9A" w:rsidRDefault="00AE48A0" w:rsidP="000573A9">
    <w:pPr>
      <w:pStyle w:val="HeaderStyle"/>
      <w:rPr>
        <w:sz w:val="22"/>
        <w:szCs w:val="22"/>
      </w:rPr>
    </w:pPr>
    <w:r w:rsidRPr="007C1311">
      <w:t>I</w:t>
    </w:r>
    <w:r w:rsidR="001A66B7" w:rsidRPr="007C1311">
      <w:t>ntr</w:t>
    </w:r>
    <w:r w:rsidR="007C1311" w:rsidRPr="007C1311">
      <w:t xml:space="preserve"> HB</w:t>
    </w:r>
    <w:r w:rsidR="001A66B7" w:rsidRPr="007C1311">
      <w:t xml:space="preserve"> </w:t>
    </w:r>
    <w:sdt>
      <w:sdtPr>
        <w:tag w:val="BNumWH"/>
        <w:id w:val="138549797"/>
        <w:showingPlcHdr/>
        <w:text/>
      </w:sdtPr>
      <w:sdtEndPr/>
      <w:sdtContent/>
    </w:sdt>
    <w:r w:rsidR="007C1311">
      <w:tab/>
    </w:r>
    <w:r w:rsidR="00C33014" w:rsidRPr="007C1311">
      <w:tab/>
    </w:r>
    <w:sdt>
      <w:sdtPr>
        <w:alias w:val="CBD Number"/>
        <w:tag w:val="CBD Number"/>
        <w:id w:val="1176923086"/>
        <w:lock w:val="sdtLocked"/>
        <w:text/>
      </w:sdtPr>
      <w:sdtEndPr/>
      <w:sdtContent>
        <w:r w:rsidR="007C1311" w:rsidRPr="007C1311">
          <w:t>2024R2</w:t>
        </w:r>
        <w:r w:rsidR="007A3DBC">
          <w:t>864</w:t>
        </w:r>
        <w:r w:rsidR="00153C7A">
          <w:t>A</w:t>
        </w:r>
      </w:sdtContent>
    </w:sdt>
  </w:p>
  <w:p w14:paraId="42E4A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A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8A"/>
    <w:rsid w:val="0000526A"/>
    <w:rsid w:val="00037C1D"/>
    <w:rsid w:val="00055C6F"/>
    <w:rsid w:val="00056130"/>
    <w:rsid w:val="000573A9"/>
    <w:rsid w:val="00082D12"/>
    <w:rsid w:val="00084D23"/>
    <w:rsid w:val="00085D22"/>
    <w:rsid w:val="00093AB0"/>
    <w:rsid w:val="000C5C77"/>
    <w:rsid w:val="000C70AD"/>
    <w:rsid w:val="000D67A2"/>
    <w:rsid w:val="000E3912"/>
    <w:rsid w:val="0010070F"/>
    <w:rsid w:val="0015112E"/>
    <w:rsid w:val="00153C7A"/>
    <w:rsid w:val="001552E7"/>
    <w:rsid w:val="00156243"/>
    <w:rsid w:val="001566B4"/>
    <w:rsid w:val="001A66B7"/>
    <w:rsid w:val="001C15AC"/>
    <w:rsid w:val="001C279E"/>
    <w:rsid w:val="001C6155"/>
    <w:rsid w:val="001D459E"/>
    <w:rsid w:val="001E3F32"/>
    <w:rsid w:val="00221657"/>
    <w:rsid w:val="0022348D"/>
    <w:rsid w:val="0027011C"/>
    <w:rsid w:val="00274200"/>
    <w:rsid w:val="00275740"/>
    <w:rsid w:val="002963E6"/>
    <w:rsid w:val="002A01EC"/>
    <w:rsid w:val="002A0269"/>
    <w:rsid w:val="002D3535"/>
    <w:rsid w:val="002D4CBE"/>
    <w:rsid w:val="002E7E32"/>
    <w:rsid w:val="00303684"/>
    <w:rsid w:val="00305D45"/>
    <w:rsid w:val="003143F5"/>
    <w:rsid w:val="00314854"/>
    <w:rsid w:val="00324524"/>
    <w:rsid w:val="003902CB"/>
    <w:rsid w:val="00391490"/>
    <w:rsid w:val="00394191"/>
    <w:rsid w:val="003973F4"/>
    <w:rsid w:val="003A20E8"/>
    <w:rsid w:val="003C51CD"/>
    <w:rsid w:val="003C6034"/>
    <w:rsid w:val="003E45EA"/>
    <w:rsid w:val="00400B5C"/>
    <w:rsid w:val="00401DB5"/>
    <w:rsid w:val="00413C5C"/>
    <w:rsid w:val="004368E0"/>
    <w:rsid w:val="00485645"/>
    <w:rsid w:val="00496F12"/>
    <w:rsid w:val="004B4908"/>
    <w:rsid w:val="004C13DD"/>
    <w:rsid w:val="004D0879"/>
    <w:rsid w:val="004D3ABE"/>
    <w:rsid w:val="004E3441"/>
    <w:rsid w:val="00500579"/>
    <w:rsid w:val="005325CC"/>
    <w:rsid w:val="00533891"/>
    <w:rsid w:val="00542869"/>
    <w:rsid w:val="0056663C"/>
    <w:rsid w:val="00594A11"/>
    <w:rsid w:val="005A0CE2"/>
    <w:rsid w:val="005A4C3B"/>
    <w:rsid w:val="005A5366"/>
    <w:rsid w:val="005B5BF2"/>
    <w:rsid w:val="005C5127"/>
    <w:rsid w:val="005C53CC"/>
    <w:rsid w:val="005C7EA6"/>
    <w:rsid w:val="005D2333"/>
    <w:rsid w:val="005E5795"/>
    <w:rsid w:val="00606650"/>
    <w:rsid w:val="00613341"/>
    <w:rsid w:val="006369EB"/>
    <w:rsid w:val="00637E73"/>
    <w:rsid w:val="00644189"/>
    <w:rsid w:val="006704CC"/>
    <w:rsid w:val="006865E9"/>
    <w:rsid w:val="00686E9A"/>
    <w:rsid w:val="006910D0"/>
    <w:rsid w:val="00691F3E"/>
    <w:rsid w:val="00694B8A"/>
    <w:rsid w:val="00694BFB"/>
    <w:rsid w:val="006A106B"/>
    <w:rsid w:val="006A5618"/>
    <w:rsid w:val="006C1C49"/>
    <w:rsid w:val="006C523D"/>
    <w:rsid w:val="006D4036"/>
    <w:rsid w:val="006D6865"/>
    <w:rsid w:val="006E2503"/>
    <w:rsid w:val="006E696D"/>
    <w:rsid w:val="00711CA2"/>
    <w:rsid w:val="0073180B"/>
    <w:rsid w:val="007717B8"/>
    <w:rsid w:val="00780A52"/>
    <w:rsid w:val="00791622"/>
    <w:rsid w:val="007942A9"/>
    <w:rsid w:val="007A3DBC"/>
    <w:rsid w:val="007A5259"/>
    <w:rsid w:val="007A7081"/>
    <w:rsid w:val="007B118D"/>
    <w:rsid w:val="007C1311"/>
    <w:rsid w:val="007D2ED4"/>
    <w:rsid w:val="007F1CF5"/>
    <w:rsid w:val="008059DC"/>
    <w:rsid w:val="00833782"/>
    <w:rsid w:val="00834EDE"/>
    <w:rsid w:val="008419E8"/>
    <w:rsid w:val="00853E16"/>
    <w:rsid w:val="0086379F"/>
    <w:rsid w:val="008736AA"/>
    <w:rsid w:val="008760AC"/>
    <w:rsid w:val="008D275D"/>
    <w:rsid w:val="008E2BD9"/>
    <w:rsid w:val="00962E87"/>
    <w:rsid w:val="00980327"/>
    <w:rsid w:val="00984202"/>
    <w:rsid w:val="00986478"/>
    <w:rsid w:val="009A3FCB"/>
    <w:rsid w:val="009B5557"/>
    <w:rsid w:val="009F1067"/>
    <w:rsid w:val="00A10BDF"/>
    <w:rsid w:val="00A13646"/>
    <w:rsid w:val="00A217FD"/>
    <w:rsid w:val="00A26818"/>
    <w:rsid w:val="00A31E01"/>
    <w:rsid w:val="00A44AB5"/>
    <w:rsid w:val="00A45A16"/>
    <w:rsid w:val="00A527AD"/>
    <w:rsid w:val="00A52ECB"/>
    <w:rsid w:val="00A718CF"/>
    <w:rsid w:val="00A87479"/>
    <w:rsid w:val="00A87659"/>
    <w:rsid w:val="00AE48A0"/>
    <w:rsid w:val="00AE61BE"/>
    <w:rsid w:val="00B16F25"/>
    <w:rsid w:val="00B24422"/>
    <w:rsid w:val="00B2728B"/>
    <w:rsid w:val="00B66B81"/>
    <w:rsid w:val="00B71E6F"/>
    <w:rsid w:val="00B80C20"/>
    <w:rsid w:val="00B844FE"/>
    <w:rsid w:val="00B847C9"/>
    <w:rsid w:val="00B86B4F"/>
    <w:rsid w:val="00BA1F84"/>
    <w:rsid w:val="00BA2EB3"/>
    <w:rsid w:val="00BC562B"/>
    <w:rsid w:val="00BD6B82"/>
    <w:rsid w:val="00BF43DA"/>
    <w:rsid w:val="00BF6D8D"/>
    <w:rsid w:val="00C23A66"/>
    <w:rsid w:val="00C33014"/>
    <w:rsid w:val="00C33434"/>
    <w:rsid w:val="00C34869"/>
    <w:rsid w:val="00C37D43"/>
    <w:rsid w:val="00C42EB6"/>
    <w:rsid w:val="00C52BF4"/>
    <w:rsid w:val="00C53E0A"/>
    <w:rsid w:val="00C74153"/>
    <w:rsid w:val="00C85096"/>
    <w:rsid w:val="00C93A97"/>
    <w:rsid w:val="00CB20EF"/>
    <w:rsid w:val="00CC1F3B"/>
    <w:rsid w:val="00CD12CB"/>
    <w:rsid w:val="00CD36CF"/>
    <w:rsid w:val="00CD4401"/>
    <w:rsid w:val="00CF1DCA"/>
    <w:rsid w:val="00D1535F"/>
    <w:rsid w:val="00D2152C"/>
    <w:rsid w:val="00D579FC"/>
    <w:rsid w:val="00D81C16"/>
    <w:rsid w:val="00D9079A"/>
    <w:rsid w:val="00D94AD4"/>
    <w:rsid w:val="00D96F00"/>
    <w:rsid w:val="00DE526B"/>
    <w:rsid w:val="00DF199D"/>
    <w:rsid w:val="00E01542"/>
    <w:rsid w:val="00E22FE6"/>
    <w:rsid w:val="00E365F1"/>
    <w:rsid w:val="00E4231F"/>
    <w:rsid w:val="00E542A2"/>
    <w:rsid w:val="00E62F48"/>
    <w:rsid w:val="00E831B3"/>
    <w:rsid w:val="00E95FBC"/>
    <w:rsid w:val="00E9632E"/>
    <w:rsid w:val="00EA3587"/>
    <w:rsid w:val="00EC0164"/>
    <w:rsid w:val="00EC5E63"/>
    <w:rsid w:val="00EE70CB"/>
    <w:rsid w:val="00F0152B"/>
    <w:rsid w:val="00F272F8"/>
    <w:rsid w:val="00F41CA2"/>
    <w:rsid w:val="00F443C0"/>
    <w:rsid w:val="00F47895"/>
    <w:rsid w:val="00F52FB8"/>
    <w:rsid w:val="00F56F6C"/>
    <w:rsid w:val="00F62EFB"/>
    <w:rsid w:val="00F6415B"/>
    <w:rsid w:val="00F6615E"/>
    <w:rsid w:val="00F90E42"/>
    <w:rsid w:val="00F939A4"/>
    <w:rsid w:val="00FA7245"/>
    <w:rsid w:val="00FA7B09"/>
    <w:rsid w:val="00FC03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76AD"/>
  <w15:chartTrackingRefBased/>
  <w15:docId w15:val="{BEFF9206-7645-44AA-BBD2-7C7B7B8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87659"/>
    <w:rPr>
      <w:rFonts w:eastAsia="Calibri"/>
      <w:b/>
      <w:caps/>
      <w:color w:val="000000"/>
      <w:sz w:val="28"/>
    </w:rPr>
  </w:style>
  <w:style w:type="character" w:customStyle="1" w:styleId="ArticleHeadingChar">
    <w:name w:val="Article Heading Char"/>
    <w:link w:val="ArticleHeading"/>
    <w:rsid w:val="00A87659"/>
    <w:rPr>
      <w:rFonts w:eastAsia="Calibri"/>
      <w:b/>
      <w:caps/>
      <w:color w:val="000000"/>
      <w:sz w:val="24"/>
    </w:rPr>
  </w:style>
  <w:style w:type="character" w:customStyle="1" w:styleId="SectionBodyChar">
    <w:name w:val="Section Body Char"/>
    <w:link w:val="SectionBody"/>
    <w:rsid w:val="00A87659"/>
    <w:rPr>
      <w:rFonts w:eastAsia="Calibri"/>
      <w:color w:val="000000"/>
    </w:rPr>
  </w:style>
  <w:style w:type="character" w:customStyle="1" w:styleId="SectionHeadingChar">
    <w:name w:val="Section Heading Char"/>
    <w:link w:val="SectionHeading"/>
    <w:rsid w:val="00A87659"/>
    <w:rPr>
      <w:rFonts w:eastAsia="Calibri"/>
      <w:b/>
      <w:color w:val="000000"/>
    </w:rPr>
  </w:style>
  <w:style w:type="paragraph" w:styleId="Revision">
    <w:name w:val="Revision"/>
    <w:hidden/>
    <w:uiPriority w:val="99"/>
    <w:semiHidden/>
    <w:rsid w:val="00C37D43"/>
    <w:pPr>
      <w:spacing w:line="240" w:lineRule="auto"/>
    </w:pPr>
  </w:style>
  <w:style w:type="character" w:styleId="CommentReference">
    <w:name w:val="annotation reference"/>
    <w:basedOn w:val="DefaultParagraphFont"/>
    <w:uiPriority w:val="99"/>
    <w:semiHidden/>
    <w:locked/>
    <w:rsid w:val="00FC036C"/>
    <w:rPr>
      <w:sz w:val="16"/>
      <w:szCs w:val="16"/>
    </w:rPr>
  </w:style>
  <w:style w:type="paragraph" w:styleId="CommentText">
    <w:name w:val="annotation text"/>
    <w:basedOn w:val="Normal"/>
    <w:link w:val="CommentTextChar"/>
    <w:uiPriority w:val="99"/>
    <w:semiHidden/>
    <w:lock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lock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character" w:styleId="Mention">
    <w:name w:val="Mention"/>
    <w:basedOn w:val="DefaultParagraphFont"/>
    <w:uiPriority w:val="99"/>
    <w:unhideWhenUsed/>
    <w:rsid w:val="00B847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4DCBD67064B968DDF0FC093004EBB"/>
        <w:category>
          <w:name w:val="General"/>
          <w:gallery w:val="placeholder"/>
        </w:category>
        <w:types>
          <w:type w:val="bbPlcHdr"/>
        </w:types>
        <w:behaviors>
          <w:behavior w:val="content"/>
        </w:behaviors>
        <w:guid w:val="{D7862996-4072-4F9E-9842-2857604B455F}"/>
      </w:docPartPr>
      <w:docPartBody>
        <w:p w:rsidR="008B62D6" w:rsidRDefault="007C6E09">
          <w:pPr>
            <w:pStyle w:val="88D4DCBD67064B968DDF0FC093004EBB"/>
          </w:pPr>
          <w:r w:rsidRPr="00B844FE">
            <w:t>Prefix Text</w:t>
          </w:r>
        </w:p>
      </w:docPartBody>
    </w:docPart>
    <w:docPart>
      <w:docPartPr>
        <w:name w:val="9A65A3E59266437EA538BE5F28131F6A"/>
        <w:category>
          <w:name w:val="General"/>
          <w:gallery w:val="placeholder"/>
        </w:category>
        <w:types>
          <w:type w:val="bbPlcHdr"/>
        </w:types>
        <w:behaviors>
          <w:behavior w:val="content"/>
        </w:behaviors>
        <w:guid w:val="{7131F293-A8D2-4293-8335-87949C7B0C60}"/>
      </w:docPartPr>
      <w:docPartBody>
        <w:p w:rsidR="008B62D6" w:rsidRDefault="007C6E09">
          <w:pPr>
            <w:pStyle w:val="9A65A3E59266437EA538BE5F28131F6A"/>
          </w:pPr>
          <w:r w:rsidRPr="00B844FE">
            <w:t>[Type here]</w:t>
          </w:r>
        </w:p>
      </w:docPartBody>
    </w:docPart>
    <w:docPart>
      <w:docPartPr>
        <w:name w:val="5369159BA4E94F70AF1B1B9E8A3261F5"/>
        <w:category>
          <w:name w:val="General"/>
          <w:gallery w:val="placeholder"/>
        </w:category>
        <w:types>
          <w:type w:val="bbPlcHdr"/>
        </w:types>
        <w:behaviors>
          <w:behavior w:val="content"/>
        </w:behaviors>
        <w:guid w:val="{2A7CC4F1-14D2-47C1-8C6D-C977645EA54D}"/>
      </w:docPartPr>
      <w:docPartBody>
        <w:p w:rsidR="008B62D6" w:rsidRDefault="007C6E09">
          <w:pPr>
            <w:pStyle w:val="5369159BA4E94F70AF1B1B9E8A3261F5"/>
          </w:pPr>
          <w:r w:rsidRPr="00B844FE">
            <w:t>Number</w:t>
          </w:r>
        </w:p>
      </w:docPartBody>
    </w:docPart>
    <w:docPart>
      <w:docPartPr>
        <w:name w:val="0AA498677BB6446384264FA097917C1B"/>
        <w:category>
          <w:name w:val="General"/>
          <w:gallery w:val="placeholder"/>
        </w:category>
        <w:types>
          <w:type w:val="bbPlcHdr"/>
        </w:types>
        <w:behaviors>
          <w:behavior w:val="content"/>
        </w:behaviors>
        <w:guid w:val="{40506EF5-9652-4ED9-BA67-9DCEC5C36235}"/>
      </w:docPartPr>
      <w:docPartBody>
        <w:p w:rsidR="008B62D6" w:rsidRDefault="007C6E09">
          <w:pPr>
            <w:pStyle w:val="0AA498677BB6446384264FA097917C1B"/>
          </w:pPr>
          <w:r w:rsidRPr="00B844FE">
            <w:t>Enter Sponsors Here</w:t>
          </w:r>
        </w:p>
      </w:docPartBody>
    </w:docPart>
    <w:docPart>
      <w:docPartPr>
        <w:name w:val="D6CB496D36814D2ABA17F857AA71FFBC"/>
        <w:category>
          <w:name w:val="General"/>
          <w:gallery w:val="placeholder"/>
        </w:category>
        <w:types>
          <w:type w:val="bbPlcHdr"/>
        </w:types>
        <w:behaviors>
          <w:behavior w:val="content"/>
        </w:behaviors>
        <w:guid w:val="{AF68FFA2-95C5-4079-9EB4-87E986BC53F3}"/>
      </w:docPartPr>
      <w:docPartBody>
        <w:p w:rsidR="008B62D6" w:rsidRDefault="007C6E09">
          <w:pPr>
            <w:pStyle w:val="D6CB496D36814D2ABA17F857AA71FF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4"/>
    <w:rsid w:val="0023475C"/>
    <w:rsid w:val="002E6956"/>
    <w:rsid w:val="00340490"/>
    <w:rsid w:val="0072467B"/>
    <w:rsid w:val="007C6E09"/>
    <w:rsid w:val="007D30EE"/>
    <w:rsid w:val="008B62D6"/>
    <w:rsid w:val="00A10F15"/>
    <w:rsid w:val="00A6449B"/>
    <w:rsid w:val="00AC5CE4"/>
    <w:rsid w:val="00D62AB5"/>
    <w:rsid w:val="00EA2D83"/>
    <w:rsid w:val="00F6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4DCBD67064B968DDF0FC093004EBB">
    <w:name w:val="88D4DCBD67064B968DDF0FC093004EBB"/>
  </w:style>
  <w:style w:type="paragraph" w:customStyle="1" w:styleId="9A65A3E59266437EA538BE5F28131F6A">
    <w:name w:val="9A65A3E59266437EA538BE5F28131F6A"/>
  </w:style>
  <w:style w:type="paragraph" w:customStyle="1" w:styleId="5369159BA4E94F70AF1B1B9E8A3261F5">
    <w:name w:val="5369159BA4E94F70AF1B1B9E8A3261F5"/>
  </w:style>
  <w:style w:type="paragraph" w:customStyle="1" w:styleId="0AA498677BB6446384264FA097917C1B">
    <w:name w:val="0AA498677BB6446384264FA097917C1B"/>
  </w:style>
  <w:style w:type="character" w:styleId="PlaceholderText">
    <w:name w:val="Placeholder Text"/>
    <w:basedOn w:val="DefaultParagraphFont"/>
    <w:uiPriority w:val="99"/>
    <w:semiHidden/>
    <w:rPr>
      <w:color w:val="808080"/>
    </w:rPr>
  </w:style>
  <w:style w:type="paragraph" w:customStyle="1" w:styleId="D6CB496D36814D2ABA17F857AA71FFBC">
    <w:name w:val="D6CB496D36814D2ABA17F857AA71F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Jacob Redman</cp:lastModifiedBy>
  <cp:revision>3</cp:revision>
  <cp:lastPrinted>2023-11-29T20:38:00Z</cp:lastPrinted>
  <dcterms:created xsi:type="dcterms:W3CDTF">2024-01-29T13:57:00Z</dcterms:created>
  <dcterms:modified xsi:type="dcterms:W3CDTF">2024-02-26T23:34:00Z</dcterms:modified>
</cp:coreProperties>
</file>